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0" w:rsidRDefault="00303640" w:rsidP="00303640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F2017" wp14:editId="241EFC62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640" w:rsidRDefault="00303640" w:rsidP="003036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303640" w:rsidRDefault="00303640" w:rsidP="003036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C4EFFA" wp14:editId="45372263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640" w:rsidRDefault="00303640" w:rsidP="00303640">
      <w:pPr>
        <w:jc w:val="center"/>
        <w:rPr>
          <w:b/>
          <w:lang w:val="en-US"/>
        </w:rPr>
      </w:pPr>
    </w:p>
    <w:p w:rsidR="00303640" w:rsidRDefault="00303640" w:rsidP="00303640">
      <w:pPr>
        <w:jc w:val="center"/>
      </w:pPr>
      <w:r>
        <w:rPr>
          <w:b/>
          <w:sz w:val="28"/>
          <w:szCs w:val="28"/>
        </w:rPr>
        <w:t>ТЕРРИТОРИАЛЬНАЯ  ИЗБИРАТЕЛЬНАЯ КОМИССИЯ</w:t>
      </w:r>
      <w:r>
        <w:rPr>
          <w:b/>
          <w:sz w:val="28"/>
          <w:szCs w:val="28"/>
        </w:rPr>
        <w:br/>
        <w:t xml:space="preserve">МИХАЙЛОВСКОГО РАЙОНА </w:t>
      </w:r>
    </w:p>
    <w:p w:rsidR="00303640" w:rsidRDefault="00303640" w:rsidP="0030364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7938" w:type="dxa"/>
        <w:tblInd w:w="675" w:type="dxa"/>
        <w:tblLook w:val="04A0" w:firstRow="1" w:lastRow="0" w:firstColumn="1" w:lastColumn="0" w:noHBand="0" w:noVBand="1"/>
      </w:tblPr>
      <w:tblGrid>
        <w:gridCol w:w="1985"/>
        <w:gridCol w:w="3827"/>
        <w:gridCol w:w="2126"/>
      </w:tblGrid>
      <w:tr w:rsidR="00303640" w:rsidTr="0030364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640" w:rsidRDefault="00303640">
            <w:pPr>
              <w:jc w:val="center"/>
              <w:rPr>
                <w:b/>
                <w:spacing w:val="6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03.07.2018    </w:t>
            </w:r>
          </w:p>
        </w:tc>
        <w:tc>
          <w:tcPr>
            <w:tcW w:w="3827" w:type="dxa"/>
          </w:tcPr>
          <w:p w:rsidR="00303640" w:rsidRDefault="00303640">
            <w:pPr>
              <w:jc w:val="center"/>
              <w:rPr>
                <w:b/>
                <w:spacing w:val="6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640" w:rsidRPr="00BF6733" w:rsidRDefault="00BF6733" w:rsidP="00BF6733">
            <w:pPr>
              <w:rPr>
                <w:sz w:val="28"/>
                <w:szCs w:val="28"/>
                <w:lang w:eastAsia="en-US"/>
              </w:rPr>
            </w:pPr>
            <w:r w:rsidRPr="00BF6733">
              <w:rPr>
                <w:sz w:val="28"/>
                <w:szCs w:val="28"/>
                <w:lang w:eastAsia="en-US"/>
              </w:rPr>
              <w:t>102/629</w:t>
            </w:r>
          </w:p>
        </w:tc>
      </w:tr>
    </w:tbl>
    <w:p w:rsidR="00303640" w:rsidRDefault="00303640" w:rsidP="00303640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303640" w:rsidRDefault="00303640" w:rsidP="00303640">
      <w:pPr>
        <w:jc w:val="center"/>
        <w:rPr>
          <w:b/>
          <w:sz w:val="24"/>
        </w:rPr>
      </w:pPr>
    </w:p>
    <w:p w:rsidR="00303640" w:rsidRDefault="00303640" w:rsidP="00303640">
      <w:pPr>
        <w:pStyle w:val="ConsPlusNormal"/>
        <w:widowControl/>
        <w:tabs>
          <w:tab w:val="left" w:pos="4320"/>
          <w:tab w:val="left" w:pos="4500"/>
        </w:tabs>
        <w:ind w:right="431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изъятии из опечатанных мешков списков избирателей по  выборам Президента Российской Федерации,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состоявшихся 18 марта 2018 года, и использовании информации об избирателях, содержащихся в нем сведений об избирателях для уточнения  Регистра избирателей, участников референдума</w:t>
      </w:r>
    </w:p>
    <w:p w:rsidR="00303640" w:rsidRDefault="00303640" w:rsidP="0030364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303640" w:rsidRDefault="00303640" w:rsidP="00303640">
      <w:pPr>
        <w:pStyle w:val="ConsPlusTitle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19 статьи 17 Федерального закона              «Об основных гарантиях избирательных прав и права на участие в референдуме граждан Российской Федерации», подпунктом 4.3.2 Инструкции по составлению, уточнению и использования списков избирателей на выборах Президента Российской Федерации, пунктом 3.11.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Положения о Государственной системе регистрации (учета) избирателей, участников референдума в российской Федерации, решения Избирательной комиссии Приморского края от 29.06.2018 года № 81/833</w:t>
      </w:r>
      <w:r w:rsidR="001A65E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A65E2" w:rsidRPr="001A65E2">
        <w:rPr>
          <w:rFonts w:ascii="Times New Roman" w:hAnsi="Times New Roman" w:cs="Times New Roman"/>
          <w:b w:val="0"/>
          <w:sz w:val="28"/>
          <w:szCs w:val="28"/>
        </w:rPr>
        <w:t>Об изъятии из опечатанных мешков списков избирателей по  выборам Президента Российской Федерации, состоявшихся 18 марта 2018 года, и использовании информации об избирателях, содержащихся в нем сведений об избирателях для уточнения  Регистра избирателей, участников референдума</w:t>
      </w:r>
      <w:r w:rsidR="001A65E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территориальная  избирательная комиссия  Михайловского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303640" w:rsidRDefault="00303640" w:rsidP="003036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03640" w:rsidRDefault="001A65E2" w:rsidP="00303640">
      <w:pPr>
        <w:pStyle w:val="ConsPlusNormal"/>
        <w:widowControl/>
        <w:tabs>
          <w:tab w:val="left" w:pos="4320"/>
          <w:tab w:val="left" w:pos="4500"/>
        </w:tabs>
        <w:spacing w:line="36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Изъять с 03 июля 2018</w:t>
      </w:r>
      <w:r w:rsidR="003036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303640">
        <w:rPr>
          <w:rFonts w:ascii="Times New Roman" w:hAnsi="Times New Roman" w:cs="Times New Roman"/>
          <w:sz w:val="28"/>
          <w:szCs w:val="28"/>
        </w:rPr>
        <w:t xml:space="preserve">  из опечатанных</w:t>
      </w:r>
      <w:r>
        <w:rPr>
          <w:rFonts w:ascii="Times New Roman" w:hAnsi="Times New Roman" w:cs="Times New Roman"/>
          <w:sz w:val="28"/>
          <w:szCs w:val="28"/>
        </w:rPr>
        <w:t xml:space="preserve"> мешков</w:t>
      </w:r>
      <w:r w:rsidR="00303640">
        <w:rPr>
          <w:rFonts w:ascii="Times New Roman" w:hAnsi="Times New Roman" w:cs="Times New Roman"/>
          <w:sz w:val="28"/>
          <w:szCs w:val="28"/>
        </w:rPr>
        <w:t xml:space="preserve"> списки избирателей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в помещении территориальной избирательной комиссии до 16 июля 2018 года </w:t>
      </w:r>
      <w:r w:rsidR="0030364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выборам Президента Российской Федерации, провести анализ  </w:t>
      </w:r>
      <w:r w:rsidR="00303640">
        <w:rPr>
          <w:rFonts w:ascii="Times New Roman" w:hAnsi="Times New Roman" w:cs="Times New Roman"/>
          <w:sz w:val="28"/>
          <w:szCs w:val="28"/>
        </w:rPr>
        <w:t xml:space="preserve">и использовать информацию об </w:t>
      </w:r>
      <w:r w:rsidR="00303640">
        <w:rPr>
          <w:rFonts w:ascii="Times New Roman" w:hAnsi="Times New Roman" w:cs="Times New Roman"/>
          <w:sz w:val="28"/>
          <w:szCs w:val="28"/>
        </w:rPr>
        <w:lastRenderedPageBreak/>
        <w:t>избирателях, содержащуюся в списках избирателей, для уточн</w:t>
      </w:r>
      <w:r>
        <w:rPr>
          <w:rFonts w:ascii="Times New Roman" w:hAnsi="Times New Roman" w:cs="Times New Roman"/>
          <w:sz w:val="28"/>
          <w:szCs w:val="28"/>
        </w:rPr>
        <w:t>ения сведений об избирателях в Р</w:t>
      </w:r>
      <w:r w:rsidR="00303640">
        <w:rPr>
          <w:rFonts w:ascii="Times New Roman" w:hAnsi="Times New Roman" w:cs="Times New Roman"/>
          <w:sz w:val="28"/>
          <w:szCs w:val="28"/>
        </w:rPr>
        <w:t>егистре избирателей, участников референдума.</w:t>
      </w:r>
      <w:proofErr w:type="gramEnd"/>
    </w:p>
    <w:p w:rsidR="001A65E2" w:rsidRDefault="001A65E2" w:rsidP="00303640">
      <w:pPr>
        <w:pStyle w:val="ConsPlusNormal"/>
        <w:widowControl/>
        <w:tabs>
          <w:tab w:val="left" w:pos="4320"/>
          <w:tab w:val="left" w:pos="4500"/>
        </w:tabs>
        <w:spacing w:line="36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E2" w:rsidRDefault="001A65E2" w:rsidP="00303640">
      <w:pPr>
        <w:pStyle w:val="ConsPlusNormal"/>
        <w:widowControl/>
        <w:tabs>
          <w:tab w:val="left" w:pos="4320"/>
          <w:tab w:val="left" w:pos="4500"/>
        </w:tabs>
        <w:spacing w:line="36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E2" w:rsidRDefault="001A65E2" w:rsidP="00303640">
      <w:pPr>
        <w:pStyle w:val="ConsPlusNormal"/>
        <w:widowControl/>
        <w:tabs>
          <w:tab w:val="left" w:pos="4320"/>
          <w:tab w:val="left" w:pos="4500"/>
        </w:tabs>
        <w:spacing w:line="360" w:lineRule="auto"/>
        <w:ind w:right="-5" w:firstLine="540"/>
        <w:jc w:val="both"/>
        <w:rPr>
          <w:sz w:val="28"/>
        </w:rPr>
      </w:pPr>
    </w:p>
    <w:p w:rsidR="00303640" w:rsidRDefault="00303640" w:rsidP="0030364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 xml:space="preserve">                                                     Н.С. Горбачева</w:t>
      </w:r>
    </w:p>
    <w:p w:rsidR="00303640" w:rsidRDefault="0045113A" w:rsidP="0030364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B45B3" w:rsidRDefault="007B45B3"/>
    <w:sectPr w:rsidR="007B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40"/>
    <w:rsid w:val="001A65E2"/>
    <w:rsid w:val="00303640"/>
    <w:rsid w:val="0045113A"/>
    <w:rsid w:val="007B45B3"/>
    <w:rsid w:val="00B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2018-07-03T06:05:00Z</cp:lastPrinted>
  <dcterms:created xsi:type="dcterms:W3CDTF">2018-07-03T05:16:00Z</dcterms:created>
  <dcterms:modified xsi:type="dcterms:W3CDTF">2018-07-03T06:05:00Z</dcterms:modified>
</cp:coreProperties>
</file>